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25AA1" w14:textId="15E40698" w:rsidR="009247EA" w:rsidRDefault="009247EA">
      <w:r>
        <w:rPr>
          <w:b/>
          <w:bCs/>
          <w:noProof/>
          <w:sz w:val="32"/>
          <w:szCs w:val="32"/>
        </w:rPr>
        <mc:AlternateContent>
          <mc:Choice Requires="wps">
            <w:drawing>
              <wp:anchor distT="0" distB="0" distL="114300" distR="114300" simplePos="0" relativeHeight="251661312" behindDoc="0" locked="0" layoutInCell="1" allowOverlap="1" wp14:anchorId="7378A97E" wp14:editId="569E7C7B">
                <wp:simplePos x="0" y="0"/>
                <wp:positionH relativeFrom="margin">
                  <wp:posOffset>-635</wp:posOffset>
                </wp:positionH>
                <wp:positionV relativeFrom="paragraph">
                  <wp:posOffset>548005</wp:posOffset>
                </wp:positionV>
                <wp:extent cx="5692140" cy="320040"/>
                <wp:effectExtent l="0" t="0" r="3810" b="3810"/>
                <wp:wrapNone/>
                <wp:docPr id="2" name="Zone de texte 2"/>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75000"/>
                          </a:schemeClr>
                        </a:solidFill>
                        <a:ln w="6350">
                          <a:noFill/>
                        </a:ln>
                      </wps:spPr>
                      <wps:txbx>
                        <w:txbxContent>
                          <w:p w14:paraId="69035D8B" w14:textId="1B379135" w:rsidR="009247EA" w:rsidRPr="009247EA" w:rsidRDefault="009247EA" w:rsidP="009247EA">
                            <w:pPr>
                              <w:spacing w:after="0" w:line="240" w:lineRule="auto"/>
                              <w:contextualSpacing/>
                              <w:jc w:val="center"/>
                              <w:rPr>
                                <w:b/>
                                <w:bCs/>
                                <w:color w:val="FFFFFF" w:themeColor="background1"/>
                                <w:sz w:val="30"/>
                                <w:szCs w:val="30"/>
                              </w:rPr>
                            </w:pPr>
                            <w:r w:rsidRPr="009247EA">
                              <w:rPr>
                                <w:b/>
                                <w:bCs/>
                                <w:color w:val="FFFFFF" w:themeColor="background1"/>
                                <w:sz w:val="30"/>
                                <w:szCs w:val="30"/>
                              </w:rPr>
                              <w:t>PREAMBULE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8A97E" id="_x0000_t202" coordsize="21600,21600" o:spt="202" path="m,l,21600r21600,l21600,xe">
                <v:stroke joinstyle="miter"/>
                <v:path gradientshapeok="t" o:connecttype="rect"/>
              </v:shapetype>
              <v:shape id="Zone de texte 2" o:spid="_x0000_s1026" type="#_x0000_t202" style="position:absolute;margin-left:-.05pt;margin-top:43.15pt;width:448.2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" fillcolor="#538135 [2409]" stroked="f" strokeweight=".5pt">
                <v:textbox>
                  <w:txbxContent>
                    <w:p w14:paraId="69035D8B" w14:textId="1B379135" w:rsidR="009247EA" w:rsidRPr="009247EA" w:rsidRDefault="009247EA" w:rsidP="009247EA">
                      <w:pPr>
                        <w:spacing w:after="0" w:line="240" w:lineRule="auto"/>
                        <w:contextualSpacing/>
                        <w:jc w:val="center"/>
                        <w:rPr>
                          <w:b/>
                          <w:bCs/>
                          <w:color w:val="FFFFFF" w:themeColor="background1"/>
                          <w:sz w:val="30"/>
                          <w:szCs w:val="30"/>
                        </w:rPr>
                      </w:pPr>
                      <w:r w:rsidRPr="009247EA">
                        <w:rPr>
                          <w:b/>
                          <w:bCs/>
                          <w:color w:val="FFFFFF" w:themeColor="background1"/>
                          <w:sz w:val="30"/>
                          <w:szCs w:val="30"/>
                        </w:rPr>
                        <w:t>PREAMBULE</w:t>
                      </w:r>
                    </w:p>
                  </w:txbxContent>
                </v:textbox>
                <w10:wrap anchorx="margin"/>
              </v:shape>
            </w:pict>
          </mc:Fallback>
        </mc:AlternateContent>
      </w:r>
      <w:r>
        <w:rPr>
          <w:b/>
          <w:bCs/>
          <w:noProof/>
          <w:sz w:val="32"/>
          <w:szCs w:val="32"/>
        </w:rPr>
        <mc:AlternateContent>
          <mc:Choice Requires="wps">
            <w:drawing>
              <wp:anchor distT="0" distB="0" distL="114300" distR="114300" simplePos="0" relativeHeight="251659264" behindDoc="0" locked="0" layoutInCell="1" allowOverlap="1" wp14:anchorId="5B6813B4" wp14:editId="42C8BF8D">
                <wp:simplePos x="0" y="0"/>
                <wp:positionH relativeFrom="margin">
                  <wp:posOffset>0</wp:posOffset>
                </wp:positionH>
                <wp:positionV relativeFrom="paragraph">
                  <wp:posOffset>0</wp:posOffset>
                </wp:positionV>
                <wp:extent cx="5692140" cy="396240"/>
                <wp:effectExtent l="0" t="0" r="3810" b="3810"/>
                <wp:wrapNone/>
                <wp:docPr id="1" name="Zone de texte 1"/>
                <wp:cNvGraphicFramePr/>
                <a:graphic xmlns:a="http://schemas.openxmlformats.org/drawingml/2006/main">
                  <a:graphicData uri="http://schemas.microsoft.com/office/word/2010/wordprocessingShape">
                    <wps:wsp>
                      <wps:cNvSpPr txBox="1"/>
                      <wps:spPr>
                        <a:xfrm>
                          <a:off x="0" y="0"/>
                          <a:ext cx="5692140" cy="396240"/>
                        </a:xfrm>
                        <a:prstGeom prst="rect">
                          <a:avLst/>
                        </a:prstGeom>
                        <a:solidFill>
                          <a:srgbClr val="CCFF99"/>
                        </a:solidFill>
                        <a:ln w="6350">
                          <a:noFill/>
                        </a:ln>
                      </wps:spPr>
                      <wps:txbx>
                        <w:txbxContent>
                          <w:p w14:paraId="5C1839DF" w14:textId="77777777" w:rsidR="009247EA" w:rsidRPr="00ED6261" w:rsidRDefault="009247EA" w:rsidP="009247EA">
                            <w:pPr>
                              <w:jc w:val="center"/>
                              <w:rPr>
                                <w:b/>
                                <w:bCs/>
                                <w:sz w:val="40"/>
                                <w:szCs w:val="40"/>
                              </w:rPr>
                            </w:pPr>
                            <w:r w:rsidRPr="00ED6261">
                              <w:rPr>
                                <w:b/>
                                <w:bCs/>
                                <w:sz w:val="40"/>
                                <w:szCs w:val="40"/>
                              </w:rPr>
                              <w:t>LABEL VIE DES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3B4" id="Zone de texte 1" o:spid="_x0000_s1027" type="#_x0000_t202" style="position:absolute;margin-left:0;margin-top:0;width:448.2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" fillcolor="#cf9" stroked="f" strokeweight=".5pt">
                <v:textbox>
                  <w:txbxContent>
                    <w:p w14:paraId="5C1839DF" w14:textId="77777777" w:rsidR="009247EA" w:rsidRPr="00ED6261" w:rsidRDefault="009247EA" w:rsidP="009247EA">
                      <w:pPr>
                        <w:jc w:val="center"/>
                        <w:rPr>
                          <w:b/>
                          <w:bCs/>
                          <w:sz w:val="40"/>
                          <w:szCs w:val="40"/>
                        </w:rPr>
                      </w:pPr>
                      <w:r w:rsidRPr="00ED6261">
                        <w:rPr>
                          <w:b/>
                          <w:bCs/>
                          <w:sz w:val="40"/>
                          <w:szCs w:val="40"/>
                        </w:rPr>
                        <w:t>LABEL VIE DES CLUBS</w:t>
                      </w:r>
                    </w:p>
                  </w:txbxContent>
                </v:textbox>
                <w10:wrap anchorx="margin"/>
              </v:shape>
            </w:pict>
          </mc:Fallback>
        </mc:AlternateContent>
      </w:r>
    </w:p>
    <w:p w14:paraId="67DDB2A8" w14:textId="57CAF62C" w:rsidR="009247EA" w:rsidRPr="009247EA" w:rsidRDefault="009247EA" w:rsidP="009247EA"/>
    <w:p w14:paraId="2052C8C8" w14:textId="22ED6F7C" w:rsidR="009247EA" w:rsidRPr="009247EA" w:rsidRDefault="009247EA" w:rsidP="009247EA"/>
    <w:p w14:paraId="09DA9ED3" w14:textId="230BAFAA" w:rsidR="009247EA" w:rsidRDefault="009247EA" w:rsidP="009247EA"/>
    <w:p w14:paraId="125ECA47" w14:textId="140CD491" w:rsidR="009247EA" w:rsidRDefault="009247EA" w:rsidP="003A4FC1">
      <w:pPr>
        <w:tabs>
          <w:tab w:val="left" w:pos="567"/>
        </w:tabs>
        <w:jc w:val="both"/>
      </w:pPr>
      <w:r>
        <w:tab/>
        <w:t>Le Label Vie des Clubs existait déjà sur l’ex-région Champagne-Ardennes. Il est désormais personnalisé par le Comité Départemental</w:t>
      </w:r>
      <w:r w:rsidR="003A4FC1">
        <w:t xml:space="preserve"> et a été adapté avec les nouveaux outils et nouvelles réformes qui ont été mis en place dernièrement</w:t>
      </w:r>
      <w:r>
        <w:t xml:space="preserve">. Il a pour objectif d’aider les clubs dans leur développement en proposant </w:t>
      </w:r>
      <w:r w:rsidR="003A4FC1">
        <w:t>des thématiques variées et être ainsi source de proposition</w:t>
      </w:r>
      <w:r w:rsidR="00FF3DD1">
        <w:t>s</w:t>
      </w:r>
      <w:r w:rsidR="003A4FC1">
        <w:t xml:space="preserve"> pour l’évolution du club. Par le biais de ce Label, le club est ainsi mis en avant au niveau de son Comité Départemental mais également au niveau de la Ligue Grand-Est.</w:t>
      </w:r>
    </w:p>
    <w:p w14:paraId="4B4369D6" w14:textId="4F7A964E" w:rsidR="00FF3DD1" w:rsidRDefault="00FF3DD1" w:rsidP="00FF3DD1">
      <w:pPr>
        <w:tabs>
          <w:tab w:val="left" w:pos="567"/>
        </w:tabs>
        <w:jc w:val="both"/>
      </w:pPr>
      <w:r>
        <w:tab/>
        <w:t xml:space="preserve">Cet ensemble permettra d’orienter le club, à son rythme et en fonction de son potentiel, dans un réel projet de développement. Corréler au dispositif du </w:t>
      </w:r>
      <w:r w:rsidRPr="00FF3DD1">
        <w:rPr>
          <w:i/>
          <w:iCs/>
        </w:rPr>
        <w:t>Challenge des « Clubs formateurs »</w:t>
      </w:r>
      <w:r>
        <w:t>, le club trouvera dans ce « Label Vie des Clubs » une véritable complémentarité et plus-value dans les actions à mener pour mieux recruter et fidéliser les licenciés et structurer son engagement à tous les niveaux. Le club doit voir, en cet outil, une opportunité de mobiliser autour de lui l’ensemble de ses acteurs.</w:t>
      </w:r>
    </w:p>
    <w:p w14:paraId="4AC9995D" w14:textId="330D6EE2" w:rsidR="00C23B6B" w:rsidRDefault="00C23B6B" w:rsidP="003A4FC1">
      <w:pPr>
        <w:tabs>
          <w:tab w:val="left" w:pos="567"/>
        </w:tabs>
        <w:jc w:val="both"/>
      </w:pPr>
    </w:p>
    <w:p w14:paraId="2563B5BC" w14:textId="30952775" w:rsidR="00C23B6B" w:rsidRDefault="00FF3DD1" w:rsidP="003A4FC1">
      <w:pPr>
        <w:tabs>
          <w:tab w:val="left" w:pos="567"/>
        </w:tabs>
        <w:jc w:val="both"/>
      </w:pPr>
      <w:r>
        <w:rPr>
          <w:b/>
          <w:bCs/>
          <w:noProof/>
          <w:sz w:val="32"/>
          <w:szCs w:val="32"/>
        </w:rPr>
        <mc:AlternateContent>
          <mc:Choice Requires="wps">
            <w:drawing>
              <wp:anchor distT="0" distB="0" distL="114300" distR="114300" simplePos="0" relativeHeight="251667456" behindDoc="0" locked="0" layoutInCell="1" allowOverlap="1" wp14:anchorId="65177A16" wp14:editId="50B37BE0">
                <wp:simplePos x="0" y="0"/>
                <wp:positionH relativeFrom="margin">
                  <wp:posOffset>0</wp:posOffset>
                </wp:positionH>
                <wp:positionV relativeFrom="paragraph">
                  <wp:posOffset>-635</wp:posOffset>
                </wp:positionV>
                <wp:extent cx="5692140" cy="320040"/>
                <wp:effectExtent l="0" t="0" r="3810" b="3810"/>
                <wp:wrapNone/>
                <wp:docPr id="5" name="Zone de texte 5"/>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75000"/>
                          </a:schemeClr>
                        </a:solidFill>
                        <a:ln w="6350">
                          <a:noFill/>
                        </a:ln>
                      </wps:spPr>
                      <wps:txbx>
                        <w:txbxContent>
                          <w:p w14:paraId="42020F51" w14:textId="27798E20" w:rsidR="00FF3DD1" w:rsidRPr="009247EA" w:rsidRDefault="00FF3DD1" w:rsidP="00FF3DD1">
                            <w:pPr>
                              <w:spacing w:after="0" w:line="240" w:lineRule="auto"/>
                              <w:contextualSpacing/>
                              <w:jc w:val="center"/>
                              <w:rPr>
                                <w:b/>
                                <w:bCs/>
                                <w:color w:val="FFFFFF" w:themeColor="background1"/>
                                <w:sz w:val="30"/>
                                <w:szCs w:val="30"/>
                              </w:rPr>
                            </w:pPr>
                            <w:r>
                              <w:rPr>
                                <w:b/>
                                <w:bCs/>
                                <w:color w:val="FFFFFF" w:themeColor="background1"/>
                                <w:sz w:val="30"/>
                                <w:szCs w:val="30"/>
                              </w:rPr>
                              <w:t>PRESENTATION DU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77A16" id="Zone de texte 5" o:spid="_x0000_s1028" type="#_x0000_t202" style="position:absolute;left:0;text-align:left;margin-left:0;margin-top:-.05pt;width:448.2pt;height:2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" fillcolor="#538135 [2409]" stroked="f" strokeweight=".5pt">
                <v:textbox>
                  <w:txbxContent>
                    <w:p w14:paraId="42020F51" w14:textId="27798E20" w:rsidR="00FF3DD1" w:rsidRPr="009247EA" w:rsidRDefault="00FF3DD1" w:rsidP="00FF3DD1">
                      <w:pPr>
                        <w:spacing w:after="0" w:line="240" w:lineRule="auto"/>
                        <w:contextualSpacing/>
                        <w:jc w:val="center"/>
                        <w:rPr>
                          <w:b/>
                          <w:bCs/>
                          <w:color w:val="FFFFFF" w:themeColor="background1"/>
                          <w:sz w:val="30"/>
                          <w:szCs w:val="30"/>
                        </w:rPr>
                      </w:pPr>
                      <w:r>
                        <w:rPr>
                          <w:b/>
                          <w:bCs/>
                          <w:color w:val="FFFFFF" w:themeColor="background1"/>
                          <w:sz w:val="30"/>
                          <w:szCs w:val="30"/>
                        </w:rPr>
                        <w:t>PRESENTATION DU LABEL</w:t>
                      </w:r>
                    </w:p>
                  </w:txbxContent>
                </v:textbox>
                <w10:wrap anchorx="margin"/>
              </v:shape>
            </w:pict>
          </mc:Fallback>
        </mc:AlternateContent>
      </w:r>
    </w:p>
    <w:p w14:paraId="7DCAB477" w14:textId="10A43112" w:rsidR="003A4FC1" w:rsidRDefault="003A4FC1" w:rsidP="003A4FC1">
      <w:pPr>
        <w:tabs>
          <w:tab w:val="left" w:pos="567"/>
        </w:tabs>
        <w:jc w:val="both"/>
      </w:pPr>
    </w:p>
    <w:p w14:paraId="13118EA5" w14:textId="4DD18954" w:rsidR="00FF3DD1" w:rsidRDefault="00FF3DD1" w:rsidP="00FF3DD1">
      <w:pPr>
        <w:tabs>
          <w:tab w:val="left" w:pos="567"/>
        </w:tabs>
        <w:spacing w:after="0" w:line="240" w:lineRule="auto"/>
        <w:contextualSpacing/>
        <w:jc w:val="both"/>
      </w:pPr>
      <w:r>
        <w:tab/>
        <w:t xml:space="preserve">Ce label est construit autour de </w:t>
      </w:r>
      <w:r w:rsidRPr="0003016E">
        <w:rPr>
          <w:b/>
          <w:bCs/>
        </w:rPr>
        <w:t>3</w:t>
      </w:r>
      <w:r w:rsidR="00CE7C6F">
        <w:rPr>
          <w:b/>
          <w:bCs/>
        </w:rPr>
        <w:t>5</w:t>
      </w:r>
      <w:r w:rsidRPr="0003016E">
        <w:rPr>
          <w:b/>
          <w:bCs/>
        </w:rPr>
        <w:t xml:space="preserve"> items</w:t>
      </w:r>
      <w:r>
        <w:t xml:space="preserve"> articulés autour de </w:t>
      </w:r>
      <w:r w:rsidR="00CE7C6F">
        <w:t>2 grand</w:t>
      </w:r>
      <w:r w:rsidR="00783703">
        <w:t>s</w:t>
      </w:r>
      <w:r w:rsidR="00CE7C6F">
        <w:t xml:space="preserve"> axes (1 base commune ligue et 1 base spécifique comité) reprenant </w:t>
      </w:r>
      <w:r w:rsidR="00CE7C6F">
        <w:rPr>
          <w:b/>
          <w:bCs/>
        </w:rPr>
        <w:t>12</w:t>
      </w:r>
      <w:r w:rsidRPr="0003016E">
        <w:rPr>
          <w:b/>
          <w:bCs/>
        </w:rPr>
        <w:t xml:space="preserve"> grandes thématiques</w:t>
      </w:r>
      <w:r>
        <w:t xml:space="preserve"> fondatrices pour un total de </w:t>
      </w:r>
      <w:r w:rsidR="007F532D">
        <w:t>250</w:t>
      </w:r>
      <w:r>
        <w:t xml:space="preserve"> points :</w:t>
      </w:r>
    </w:p>
    <w:p w14:paraId="76224574" w14:textId="15A9FF81" w:rsidR="00CE7C6F" w:rsidRDefault="00CE7C6F" w:rsidP="00CE7C6F">
      <w:pPr>
        <w:pStyle w:val="Paragraphedeliste"/>
        <w:numPr>
          <w:ilvl w:val="0"/>
          <w:numId w:val="3"/>
        </w:numPr>
        <w:tabs>
          <w:tab w:val="left" w:pos="567"/>
        </w:tabs>
        <w:spacing w:after="0" w:line="240" w:lineRule="auto"/>
        <w:jc w:val="both"/>
      </w:pPr>
      <w:r>
        <w:t>Fidélisation U10</w:t>
      </w:r>
    </w:p>
    <w:p w14:paraId="6510A321" w14:textId="12A2AAA3" w:rsidR="00CE7C6F" w:rsidRDefault="00CE7C6F" w:rsidP="00CE7C6F">
      <w:pPr>
        <w:pStyle w:val="Paragraphedeliste"/>
        <w:numPr>
          <w:ilvl w:val="0"/>
          <w:numId w:val="3"/>
        </w:numPr>
        <w:tabs>
          <w:tab w:val="left" w:pos="567"/>
        </w:tabs>
        <w:spacing w:after="0" w:line="240" w:lineRule="auto"/>
        <w:jc w:val="both"/>
      </w:pPr>
      <w:r>
        <w:t>Compétiteurs</w:t>
      </w:r>
    </w:p>
    <w:p w14:paraId="779B0F30" w14:textId="3862E496" w:rsidR="00CE7C6F" w:rsidRDefault="00CE7C6F" w:rsidP="00CE7C6F">
      <w:pPr>
        <w:pStyle w:val="Paragraphedeliste"/>
        <w:numPr>
          <w:ilvl w:val="0"/>
          <w:numId w:val="3"/>
        </w:numPr>
        <w:tabs>
          <w:tab w:val="left" w:pos="567"/>
        </w:tabs>
        <w:spacing w:after="0" w:line="240" w:lineRule="auto"/>
        <w:jc w:val="both"/>
      </w:pPr>
      <w:r>
        <w:t>Ten’Up</w:t>
      </w:r>
    </w:p>
    <w:p w14:paraId="44E81B12" w14:textId="45AE0272" w:rsidR="00CE7C6F" w:rsidRDefault="00CE7C6F" w:rsidP="00CE7C6F">
      <w:pPr>
        <w:pStyle w:val="Paragraphedeliste"/>
        <w:numPr>
          <w:ilvl w:val="0"/>
          <w:numId w:val="3"/>
        </w:numPr>
        <w:tabs>
          <w:tab w:val="left" w:pos="567"/>
        </w:tabs>
        <w:spacing w:after="0" w:line="240" w:lineRule="auto"/>
        <w:jc w:val="both"/>
      </w:pPr>
      <w:r>
        <w:t>Féminisation</w:t>
      </w:r>
    </w:p>
    <w:p w14:paraId="6711AB13" w14:textId="77CA2EE3" w:rsidR="00FF3DD1" w:rsidRDefault="00CE7C6F" w:rsidP="00CE7C6F">
      <w:pPr>
        <w:tabs>
          <w:tab w:val="left" w:pos="567"/>
        </w:tabs>
        <w:spacing w:after="0" w:line="240" w:lineRule="auto"/>
        <w:ind w:left="567"/>
        <w:contextualSpacing/>
        <w:jc w:val="both"/>
      </w:pPr>
      <w:r>
        <w:t>5</w:t>
      </w:r>
      <w:r w:rsidR="00FF3DD1">
        <w:t xml:space="preserve">-  </w:t>
      </w:r>
      <w:r>
        <w:t xml:space="preserve"> </w:t>
      </w:r>
      <w:r w:rsidR="00FF3DD1">
        <w:t>Communication/Relationnel</w:t>
      </w:r>
    </w:p>
    <w:p w14:paraId="54F38ED4" w14:textId="2275B580" w:rsidR="00FF3DD1" w:rsidRDefault="00CE7C6F" w:rsidP="00FF3DD1">
      <w:pPr>
        <w:tabs>
          <w:tab w:val="left" w:pos="567"/>
        </w:tabs>
        <w:spacing w:after="0" w:line="240" w:lineRule="auto"/>
        <w:ind w:left="567"/>
        <w:contextualSpacing/>
        <w:jc w:val="both"/>
      </w:pPr>
      <w:r>
        <w:t>6</w:t>
      </w:r>
      <w:r w:rsidR="00FF3DD1">
        <w:t xml:space="preserve">-  </w:t>
      </w:r>
      <w:r>
        <w:t xml:space="preserve"> </w:t>
      </w:r>
      <w:r w:rsidR="00FF3DD1">
        <w:t>Evénements sportifs</w:t>
      </w:r>
    </w:p>
    <w:p w14:paraId="0F26C463" w14:textId="18C0ACDE" w:rsidR="00FF3DD1" w:rsidRDefault="00CE7C6F" w:rsidP="00FF3DD1">
      <w:pPr>
        <w:tabs>
          <w:tab w:val="left" w:pos="567"/>
        </w:tabs>
        <w:spacing w:after="0" w:line="240" w:lineRule="auto"/>
        <w:ind w:left="567"/>
        <w:contextualSpacing/>
        <w:jc w:val="both"/>
      </w:pPr>
      <w:r>
        <w:t>7</w:t>
      </w:r>
      <w:r w:rsidR="00FF3DD1">
        <w:t xml:space="preserve">-  </w:t>
      </w:r>
      <w:r>
        <w:t xml:space="preserve"> </w:t>
      </w:r>
      <w:r w:rsidR="00FF3DD1">
        <w:t>Digitalisation</w:t>
      </w:r>
    </w:p>
    <w:p w14:paraId="4E304056" w14:textId="32B4916C" w:rsidR="00FF3DD1" w:rsidRDefault="00CE7C6F" w:rsidP="00FF3DD1">
      <w:pPr>
        <w:tabs>
          <w:tab w:val="left" w:pos="567"/>
        </w:tabs>
        <w:spacing w:after="0" w:line="240" w:lineRule="auto"/>
        <w:ind w:left="567"/>
        <w:contextualSpacing/>
        <w:jc w:val="both"/>
      </w:pPr>
      <w:r>
        <w:t>8</w:t>
      </w:r>
      <w:r w:rsidR="00FF3DD1">
        <w:t xml:space="preserve">-  </w:t>
      </w:r>
      <w:r>
        <w:t xml:space="preserve"> </w:t>
      </w:r>
      <w:r w:rsidR="00FF3DD1">
        <w:t>Promotion</w:t>
      </w:r>
    </w:p>
    <w:p w14:paraId="0C2077B2" w14:textId="543BAEBB" w:rsidR="00FF3DD1" w:rsidRDefault="00CE7C6F" w:rsidP="00FF3DD1">
      <w:pPr>
        <w:tabs>
          <w:tab w:val="left" w:pos="567"/>
        </w:tabs>
        <w:spacing w:after="0" w:line="240" w:lineRule="auto"/>
        <w:ind w:left="567"/>
        <w:contextualSpacing/>
        <w:jc w:val="both"/>
      </w:pPr>
      <w:r>
        <w:t>9</w:t>
      </w:r>
      <w:r w:rsidR="00FF3DD1">
        <w:t xml:space="preserve">-  </w:t>
      </w:r>
      <w:r>
        <w:t xml:space="preserve"> </w:t>
      </w:r>
      <w:r w:rsidR="00FF3DD1">
        <w:t>Tennis Scolaire</w:t>
      </w:r>
    </w:p>
    <w:p w14:paraId="1873F4AF" w14:textId="10AB1540" w:rsidR="00FF3DD1" w:rsidRDefault="00CE7C6F" w:rsidP="00FF3DD1">
      <w:pPr>
        <w:tabs>
          <w:tab w:val="left" w:pos="567"/>
        </w:tabs>
        <w:spacing w:after="0" w:line="240" w:lineRule="auto"/>
        <w:ind w:left="567"/>
        <w:contextualSpacing/>
        <w:jc w:val="both"/>
      </w:pPr>
      <w:r>
        <w:t>10</w:t>
      </w:r>
      <w:r w:rsidR="00FF3DD1">
        <w:t xml:space="preserve">-  </w:t>
      </w:r>
      <w:r>
        <w:t xml:space="preserve"> </w:t>
      </w:r>
      <w:r w:rsidR="00FF3DD1">
        <w:t>Actions sociétales</w:t>
      </w:r>
    </w:p>
    <w:p w14:paraId="337E89B5" w14:textId="0E5AFF83" w:rsidR="00FF3DD1" w:rsidRDefault="00CE7C6F" w:rsidP="00CE7C6F">
      <w:pPr>
        <w:tabs>
          <w:tab w:val="left" w:pos="567"/>
        </w:tabs>
        <w:spacing w:after="0" w:line="240" w:lineRule="auto"/>
        <w:contextualSpacing/>
        <w:jc w:val="both"/>
      </w:pPr>
      <w:r>
        <w:tab/>
        <w:t>11</w:t>
      </w:r>
      <w:r w:rsidR="00FF3DD1">
        <w:t xml:space="preserve">-  </w:t>
      </w:r>
      <w:r>
        <w:t xml:space="preserve"> </w:t>
      </w:r>
      <w:r w:rsidR="00FF3DD1">
        <w:t>Challenge licences</w:t>
      </w:r>
    </w:p>
    <w:p w14:paraId="1875BE12" w14:textId="5408EE19" w:rsidR="00FF3DD1" w:rsidRDefault="00CE7C6F" w:rsidP="00FF3DD1">
      <w:pPr>
        <w:tabs>
          <w:tab w:val="left" w:pos="567"/>
        </w:tabs>
        <w:spacing w:after="0" w:line="240" w:lineRule="auto"/>
        <w:ind w:left="567"/>
        <w:contextualSpacing/>
        <w:jc w:val="both"/>
      </w:pPr>
      <w:r>
        <w:t>12</w:t>
      </w:r>
      <w:r w:rsidR="00FF3DD1">
        <w:t xml:space="preserve">-  </w:t>
      </w:r>
      <w:r>
        <w:t xml:space="preserve"> </w:t>
      </w:r>
      <w:r w:rsidR="00FF3DD1">
        <w:t>Formation</w:t>
      </w:r>
    </w:p>
    <w:p w14:paraId="05FB3A36" w14:textId="75A3270C" w:rsidR="00FF3DD1" w:rsidRDefault="00FF3DD1" w:rsidP="003A4FC1">
      <w:pPr>
        <w:tabs>
          <w:tab w:val="left" w:pos="567"/>
        </w:tabs>
        <w:jc w:val="both"/>
      </w:pPr>
    </w:p>
    <w:p w14:paraId="0F1DDBC4" w14:textId="7B0F3E84" w:rsidR="00CE7C6F" w:rsidRDefault="00CE7C6F" w:rsidP="003A4FC1">
      <w:pPr>
        <w:tabs>
          <w:tab w:val="left" w:pos="567"/>
        </w:tabs>
        <w:jc w:val="both"/>
      </w:pPr>
      <w:r>
        <w:t xml:space="preserve">La part ligue, avec les indicateurs FFT représente </w:t>
      </w:r>
      <w:r w:rsidR="007F532D">
        <w:t>10</w:t>
      </w:r>
      <w:r>
        <w:t>% du label.</w:t>
      </w:r>
    </w:p>
    <w:p w14:paraId="7B1D4484" w14:textId="77777777" w:rsidR="00FF3DD1" w:rsidRDefault="00FF3DD1" w:rsidP="003A4FC1">
      <w:pPr>
        <w:tabs>
          <w:tab w:val="left" w:pos="567"/>
        </w:tabs>
        <w:jc w:val="both"/>
      </w:pPr>
    </w:p>
    <w:p w14:paraId="2B5FF51D" w14:textId="04A1CC0F" w:rsidR="00C23B6B" w:rsidRDefault="00C23B6B" w:rsidP="003A4FC1">
      <w:pPr>
        <w:tabs>
          <w:tab w:val="left" w:pos="567"/>
        </w:tabs>
        <w:jc w:val="both"/>
      </w:pPr>
      <w:r>
        <w:rPr>
          <w:b/>
          <w:bCs/>
          <w:noProof/>
          <w:sz w:val="32"/>
          <w:szCs w:val="32"/>
        </w:rPr>
        <mc:AlternateContent>
          <mc:Choice Requires="wps">
            <w:drawing>
              <wp:anchor distT="0" distB="0" distL="114300" distR="114300" simplePos="0" relativeHeight="251663360" behindDoc="0" locked="0" layoutInCell="1" allowOverlap="1" wp14:anchorId="171B175D" wp14:editId="4E1E1A8A">
                <wp:simplePos x="0" y="0"/>
                <wp:positionH relativeFrom="margin">
                  <wp:align>left</wp:align>
                </wp:positionH>
                <wp:positionV relativeFrom="paragraph">
                  <wp:posOffset>11430</wp:posOffset>
                </wp:positionV>
                <wp:extent cx="5692140" cy="320040"/>
                <wp:effectExtent l="0" t="0" r="3810" b="3810"/>
                <wp:wrapNone/>
                <wp:docPr id="3" name="Zone de texte 3"/>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75000"/>
                          </a:schemeClr>
                        </a:solidFill>
                        <a:ln w="6350">
                          <a:noFill/>
                        </a:ln>
                      </wps:spPr>
                      <wps:txbx>
                        <w:txbxContent>
                          <w:p w14:paraId="7821647D" w14:textId="3CB18B92"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COMMENT PARTICIPER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175D" id="Zone de texte 3" o:spid="_x0000_s1029" type="#_x0000_t202" style="position:absolute;left:0;text-align:left;margin-left:0;margin-top:.9pt;width:448.2pt;height:25.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" fillcolor="#538135 [2409]" stroked="f" strokeweight=".5pt">
                <v:textbox>
                  <w:txbxContent>
                    <w:p w14:paraId="7821647D" w14:textId="3CB18B92"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COMMENT PARTICIPER ?</w:t>
                      </w:r>
                    </w:p>
                  </w:txbxContent>
                </v:textbox>
                <w10:wrap anchorx="margin"/>
              </v:shape>
            </w:pict>
          </mc:Fallback>
        </mc:AlternateContent>
      </w:r>
      <w:r w:rsidR="003A4FC1">
        <w:tab/>
      </w:r>
    </w:p>
    <w:p w14:paraId="54D8B633" w14:textId="77777777" w:rsidR="00C23B6B" w:rsidRDefault="00C23B6B" w:rsidP="003A4FC1">
      <w:pPr>
        <w:tabs>
          <w:tab w:val="left" w:pos="567"/>
        </w:tabs>
        <w:jc w:val="both"/>
      </w:pPr>
      <w:r>
        <w:tab/>
      </w:r>
    </w:p>
    <w:p w14:paraId="30714AD9" w14:textId="28B84B5F" w:rsidR="003A4FC1" w:rsidRDefault="00C23B6B" w:rsidP="003A4FC1">
      <w:pPr>
        <w:tabs>
          <w:tab w:val="left" w:pos="567"/>
        </w:tabs>
        <w:jc w:val="both"/>
      </w:pPr>
      <w:r>
        <w:tab/>
      </w:r>
      <w:r w:rsidR="003A4FC1">
        <w:t xml:space="preserve">Pour participer, il suffit de renvoyer la fiche de participation (jointe à ce document) qui retrace l’activité du club sur la saison sportive. </w:t>
      </w:r>
      <w:r w:rsidRPr="00C23B6B">
        <w:rPr>
          <w:b/>
          <w:bCs/>
        </w:rPr>
        <w:t xml:space="preserve">Cette fiche est à renvoyer au Comité Départemental pour le </w:t>
      </w:r>
      <w:r w:rsidR="000466DC">
        <w:rPr>
          <w:b/>
          <w:bCs/>
        </w:rPr>
        <w:t>10 septembre</w:t>
      </w:r>
      <w:r w:rsidRPr="00C23B6B">
        <w:rPr>
          <w:b/>
          <w:bCs/>
        </w:rPr>
        <w:t xml:space="preserve"> au plus tard</w:t>
      </w:r>
      <w:r>
        <w:t>.</w:t>
      </w:r>
    </w:p>
    <w:p w14:paraId="28352E9F" w14:textId="0920CECC" w:rsidR="00FF3DD1" w:rsidRDefault="00C23B6B" w:rsidP="00FF3DD1">
      <w:pPr>
        <w:spacing w:line="267" w:lineRule="auto"/>
        <w:ind w:left="40" w:right="20"/>
        <w:jc w:val="both"/>
        <w:rPr>
          <w:rFonts w:ascii="Calibri" w:eastAsia="Calibri" w:hAnsi="Calibri" w:cs="Calibri"/>
        </w:rPr>
      </w:pPr>
      <w:r>
        <w:lastRenderedPageBreak/>
        <w:tab/>
      </w:r>
      <w:r>
        <w:rPr>
          <w:rFonts w:ascii="Calibri" w:eastAsia="Calibri" w:hAnsi="Calibri" w:cs="Calibri"/>
        </w:rPr>
        <w:t>Le club renseigne dans la fiche de participation, en face de chaque item, si la réalisation a été effectuée ou pas. Certains items, devront être accompagnés de pièces justificatives lorsqu’elles sont demandées. Chaque fiche de participation sera minutieusement vérifiée et validée par un groupe de travail constitué par le Comité Départemental (Président du Comité Départemental, Conseiller en Développement et Président de la Commission du Développement). La remise des labels aura lieu en fin d’année lors de l’assemblée générale du Comité départemental.</w:t>
      </w:r>
    </w:p>
    <w:p w14:paraId="356B2028" w14:textId="55986F34" w:rsidR="00C23B6B" w:rsidRDefault="00C23B6B" w:rsidP="00FF3DD1">
      <w:pPr>
        <w:spacing w:line="267" w:lineRule="auto"/>
        <w:ind w:right="20"/>
        <w:jc w:val="both"/>
        <w:rPr>
          <w:sz w:val="20"/>
          <w:szCs w:val="20"/>
        </w:rPr>
      </w:pPr>
      <w:r>
        <w:rPr>
          <w:b/>
          <w:bCs/>
          <w:noProof/>
          <w:sz w:val="32"/>
          <w:szCs w:val="32"/>
        </w:rPr>
        <mc:AlternateContent>
          <mc:Choice Requires="wps">
            <w:drawing>
              <wp:anchor distT="0" distB="0" distL="114300" distR="114300" simplePos="0" relativeHeight="251665408" behindDoc="0" locked="0" layoutInCell="1" allowOverlap="1" wp14:anchorId="2CF0BEC8" wp14:editId="3C8E661B">
                <wp:simplePos x="0" y="0"/>
                <wp:positionH relativeFrom="margin">
                  <wp:align>left</wp:align>
                </wp:positionH>
                <wp:positionV relativeFrom="paragraph">
                  <wp:posOffset>207010</wp:posOffset>
                </wp:positionV>
                <wp:extent cx="5692140" cy="320040"/>
                <wp:effectExtent l="0" t="0" r="3810" b="3810"/>
                <wp:wrapNone/>
                <wp:docPr id="4" name="Zone de texte 4"/>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75000"/>
                          </a:schemeClr>
                        </a:solidFill>
                        <a:ln w="6350">
                          <a:noFill/>
                        </a:ln>
                      </wps:spPr>
                      <wps:txbx>
                        <w:txbxContent>
                          <w:p w14:paraId="0F2E4224" w14:textId="79104850"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POURQUOI PARTICIPER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BEC8" id="Zone de texte 4" o:spid="_x0000_s1030" type="#_x0000_t202" style="position:absolute;left:0;text-align:left;margin-left:0;margin-top:16.3pt;width:448.2pt;height:25.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" fillcolor="#538135 [2409]" stroked="f" strokeweight=".5pt">
                <v:textbox>
                  <w:txbxContent>
                    <w:p w14:paraId="0F2E4224" w14:textId="79104850" w:rsidR="00C23B6B" w:rsidRPr="009247EA" w:rsidRDefault="00C23B6B" w:rsidP="00C23B6B">
                      <w:pPr>
                        <w:spacing w:after="0" w:line="240" w:lineRule="auto"/>
                        <w:contextualSpacing/>
                        <w:jc w:val="center"/>
                        <w:rPr>
                          <w:b/>
                          <w:bCs/>
                          <w:color w:val="FFFFFF" w:themeColor="background1"/>
                          <w:sz w:val="30"/>
                          <w:szCs w:val="30"/>
                        </w:rPr>
                      </w:pPr>
                      <w:r>
                        <w:rPr>
                          <w:b/>
                          <w:bCs/>
                          <w:color w:val="FFFFFF" w:themeColor="background1"/>
                          <w:sz w:val="30"/>
                          <w:szCs w:val="30"/>
                        </w:rPr>
                        <w:t>POURQUOI PARTICIPER ?</w:t>
                      </w:r>
                    </w:p>
                  </w:txbxContent>
                </v:textbox>
                <w10:wrap anchorx="margin"/>
              </v:shape>
            </w:pict>
          </mc:Fallback>
        </mc:AlternateContent>
      </w:r>
    </w:p>
    <w:p w14:paraId="53EEF7E1" w14:textId="11A8525A" w:rsidR="00FF3DD1" w:rsidRPr="00FF3DD1" w:rsidRDefault="00FF3DD1" w:rsidP="00FF3DD1">
      <w:pPr>
        <w:rPr>
          <w:sz w:val="20"/>
          <w:szCs w:val="20"/>
        </w:rPr>
      </w:pPr>
    </w:p>
    <w:p w14:paraId="016BF17C" w14:textId="251BCAA9" w:rsidR="00FF3DD1" w:rsidRDefault="00FF3DD1" w:rsidP="00FF3DD1">
      <w:pPr>
        <w:rPr>
          <w:sz w:val="20"/>
          <w:szCs w:val="20"/>
        </w:rPr>
      </w:pPr>
    </w:p>
    <w:p w14:paraId="363A7A1B" w14:textId="3FC42758" w:rsidR="00FF3DD1" w:rsidRPr="0003016E" w:rsidRDefault="00FF3DD1" w:rsidP="00FF3DD1">
      <w:pPr>
        <w:rPr>
          <w:rFonts w:cstheme="minorHAnsi"/>
        </w:rPr>
      </w:pPr>
      <w:r>
        <w:rPr>
          <w:sz w:val="20"/>
          <w:szCs w:val="20"/>
        </w:rPr>
        <w:tab/>
      </w:r>
      <w:r w:rsidRPr="0003016E">
        <w:rPr>
          <w:rFonts w:cstheme="minorHAnsi"/>
        </w:rPr>
        <w:t>Ce Label a un double objectif :</w:t>
      </w:r>
    </w:p>
    <w:p w14:paraId="63262393" w14:textId="06C7ECB6" w:rsidR="00FF3DD1" w:rsidRPr="0003016E" w:rsidRDefault="00FF3DD1" w:rsidP="00FF3DD1">
      <w:pPr>
        <w:pStyle w:val="Paragraphedeliste"/>
        <w:numPr>
          <w:ilvl w:val="0"/>
          <w:numId w:val="2"/>
        </w:numPr>
        <w:rPr>
          <w:rFonts w:cstheme="minorHAnsi"/>
        </w:rPr>
      </w:pPr>
      <w:r w:rsidRPr="0003016E">
        <w:rPr>
          <w:rFonts w:cstheme="minorHAnsi"/>
          <w:b/>
          <w:bCs/>
        </w:rPr>
        <w:t>Aider le club</w:t>
      </w:r>
      <w:r w:rsidRPr="0003016E">
        <w:rPr>
          <w:rFonts w:cstheme="minorHAnsi"/>
        </w:rPr>
        <w:t xml:space="preserve"> dans leur structuration, en les guidant sur les actions qu’ils peuvent mettre en place</w:t>
      </w:r>
    </w:p>
    <w:p w14:paraId="57A87D76" w14:textId="7084731D" w:rsidR="00FF3DD1" w:rsidRPr="0003016E" w:rsidRDefault="00FF3DD1" w:rsidP="00FF3DD1">
      <w:pPr>
        <w:pStyle w:val="Paragraphedeliste"/>
        <w:numPr>
          <w:ilvl w:val="0"/>
          <w:numId w:val="2"/>
        </w:numPr>
        <w:rPr>
          <w:rFonts w:cstheme="minorHAnsi"/>
        </w:rPr>
      </w:pPr>
      <w:r w:rsidRPr="0003016E">
        <w:rPr>
          <w:rFonts w:cstheme="minorHAnsi"/>
          <w:b/>
          <w:bCs/>
        </w:rPr>
        <w:t>Valoriser le club</w:t>
      </w:r>
      <w:r w:rsidR="0003016E" w:rsidRPr="0003016E">
        <w:rPr>
          <w:rFonts w:cstheme="minorHAnsi"/>
        </w:rPr>
        <w:t xml:space="preserve"> auprès de ses licenciés, de ses partenaires</w:t>
      </w:r>
      <w:r w:rsidR="00A35FF8">
        <w:rPr>
          <w:rFonts w:cstheme="minorHAnsi"/>
        </w:rPr>
        <w:t>, de sa collectivité</w:t>
      </w:r>
      <w:r w:rsidR="0003016E" w:rsidRPr="0003016E">
        <w:rPr>
          <w:rFonts w:cstheme="minorHAnsi"/>
        </w:rPr>
        <w:t xml:space="preserve"> par la remise d’un diplôme mais également par une aide matérielle attribuée lors de l’Assemblée Générale du Comité Départemental</w:t>
      </w:r>
    </w:p>
    <w:p w14:paraId="144EBC16" w14:textId="6EE1C0D6" w:rsidR="0003016E" w:rsidRDefault="0003016E" w:rsidP="0003016E">
      <w:pPr>
        <w:ind w:left="360" w:firstLine="348"/>
        <w:rPr>
          <w:sz w:val="20"/>
          <w:szCs w:val="20"/>
        </w:rPr>
      </w:pPr>
      <w:r w:rsidRPr="0003016E">
        <w:t xml:space="preserve">Suite aux retours reçus, </w:t>
      </w:r>
      <w:r w:rsidRPr="0003016E">
        <w:rPr>
          <w:b/>
          <w:bCs/>
        </w:rPr>
        <w:t>un club « coup de cœur » sera choisi</w:t>
      </w:r>
      <w:r w:rsidRPr="0003016E">
        <w:t xml:space="preserve"> par le Comité Départemental afin d’être présenté à la Ligue pour se voir remettre une aide financière lors de l’Assemblée Générale de la Ligue</w:t>
      </w:r>
      <w:r>
        <w:rPr>
          <w:sz w:val="20"/>
          <w:szCs w:val="20"/>
        </w:rPr>
        <w:t>.</w:t>
      </w:r>
    </w:p>
    <w:p w14:paraId="51C95900" w14:textId="0053C15E" w:rsidR="00870B2B" w:rsidRDefault="00870B2B" w:rsidP="0003016E">
      <w:pPr>
        <w:ind w:left="360" w:firstLine="348"/>
        <w:rPr>
          <w:sz w:val="20"/>
          <w:szCs w:val="20"/>
        </w:rPr>
      </w:pPr>
    </w:p>
    <w:p w14:paraId="55B70257" w14:textId="282DD159" w:rsidR="0003016E" w:rsidRPr="0003016E" w:rsidRDefault="00870B2B" w:rsidP="0003016E">
      <w:pPr>
        <w:rPr>
          <w:sz w:val="20"/>
          <w:szCs w:val="20"/>
        </w:rPr>
      </w:pPr>
      <w:r w:rsidRPr="0003016E">
        <w:rPr>
          <w:b/>
          <w:bCs/>
          <w:noProof/>
        </w:rPr>
        <mc:AlternateContent>
          <mc:Choice Requires="wps">
            <w:drawing>
              <wp:anchor distT="0" distB="0" distL="114300" distR="114300" simplePos="0" relativeHeight="251669504" behindDoc="0" locked="0" layoutInCell="1" allowOverlap="1" wp14:anchorId="61BCA377" wp14:editId="68F57F11">
                <wp:simplePos x="0" y="0"/>
                <wp:positionH relativeFrom="margin">
                  <wp:posOffset>0</wp:posOffset>
                </wp:positionH>
                <wp:positionV relativeFrom="paragraph">
                  <wp:posOffset>159385</wp:posOffset>
                </wp:positionV>
                <wp:extent cx="5692140" cy="320040"/>
                <wp:effectExtent l="0" t="0" r="3810" b="3810"/>
                <wp:wrapNone/>
                <wp:docPr id="7" name="Zone de texte 7"/>
                <wp:cNvGraphicFramePr/>
                <a:graphic xmlns:a="http://schemas.openxmlformats.org/drawingml/2006/main">
                  <a:graphicData uri="http://schemas.microsoft.com/office/word/2010/wordprocessingShape">
                    <wps:wsp>
                      <wps:cNvSpPr txBox="1"/>
                      <wps:spPr>
                        <a:xfrm>
                          <a:off x="0" y="0"/>
                          <a:ext cx="5692140" cy="320040"/>
                        </a:xfrm>
                        <a:prstGeom prst="rect">
                          <a:avLst/>
                        </a:prstGeom>
                        <a:solidFill>
                          <a:schemeClr val="accent6">
                            <a:lumMod val="75000"/>
                          </a:schemeClr>
                        </a:solidFill>
                        <a:ln w="6350">
                          <a:noFill/>
                        </a:ln>
                      </wps:spPr>
                      <wps:txbx>
                        <w:txbxContent>
                          <w:p w14:paraId="2C72A850" w14:textId="7CA2ABFC" w:rsidR="0003016E" w:rsidRPr="009247EA" w:rsidRDefault="0003016E" w:rsidP="0003016E">
                            <w:pPr>
                              <w:spacing w:after="0" w:line="240" w:lineRule="auto"/>
                              <w:contextualSpacing/>
                              <w:jc w:val="center"/>
                              <w:rPr>
                                <w:b/>
                                <w:bCs/>
                                <w:color w:val="FFFFFF" w:themeColor="background1"/>
                                <w:sz w:val="30"/>
                                <w:szCs w:val="30"/>
                              </w:rPr>
                            </w:pPr>
                            <w:r>
                              <w:rPr>
                                <w:b/>
                                <w:bCs/>
                                <w:color w:val="FFFFFF" w:themeColor="background1"/>
                                <w:sz w:val="30"/>
                                <w:szCs w:val="30"/>
                              </w:rPr>
                              <w:t>LES NIVEAUX DE LABELLISATION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A377" id="Zone de texte 7" o:spid="_x0000_s1031" type="#_x0000_t202" style="position:absolute;margin-left:0;margin-top:12.55pt;width:448.2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" fillcolor="#538135 [2409]" stroked="f" strokeweight=".5pt">
                <v:textbox>
                  <w:txbxContent>
                    <w:p w14:paraId="2C72A850" w14:textId="7CA2ABFC" w:rsidR="0003016E" w:rsidRPr="009247EA" w:rsidRDefault="0003016E" w:rsidP="0003016E">
                      <w:pPr>
                        <w:spacing w:after="0" w:line="240" w:lineRule="auto"/>
                        <w:contextualSpacing/>
                        <w:jc w:val="center"/>
                        <w:rPr>
                          <w:b/>
                          <w:bCs/>
                          <w:color w:val="FFFFFF" w:themeColor="background1"/>
                          <w:sz w:val="30"/>
                          <w:szCs w:val="30"/>
                        </w:rPr>
                      </w:pPr>
                      <w:r>
                        <w:rPr>
                          <w:b/>
                          <w:bCs/>
                          <w:color w:val="FFFFFF" w:themeColor="background1"/>
                          <w:sz w:val="30"/>
                          <w:szCs w:val="30"/>
                        </w:rPr>
                        <w:t>LES NIVEAUX DE LABELLISATION</w:t>
                      </w:r>
                    </w:p>
                  </w:txbxContent>
                </v:textbox>
                <w10:wrap anchorx="margin"/>
              </v:shape>
            </w:pict>
          </mc:Fallback>
        </mc:AlternateContent>
      </w:r>
    </w:p>
    <w:p w14:paraId="32311249" w14:textId="1F974D3E" w:rsidR="0003016E" w:rsidRPr="0003016E" w:rsidRDefault="0003016E" w:rsidP="0003016E">
      <w:pPr>
        <w:rPr>
          <w:sz w:val="20"/>
          <w:szCs w:val="20"/>
        </w:rPr>
      </w:pPr>
    </w:p>
    <w:p w14:paraId="0A7B0B62" w14:textId="2D70697F" w:rsidR="0003016E" w:rsidRDefault="0003016E" w:rsidP="0003016E">
      <w:pPr>
        <w:rPr>
          <w:sz w:val="20"/>
          <w:szCs w:val="20"/>
        </w:rPr>
      </w:pPr>
    </w:p>
    <w:p w14:paraId="4C8BFE22" w14:textId="5D2B19D2" w:rsidR="0003016E" w:rsidRDefault="0003016E" w:rsidP="00870B2B">
      <w:pPr>
        <w:ind w:firstLine="708"/>
        <w:jc w:val="both"/>
        <w:rPr>
          <w:rFonts w:ascii="Calibri" w:eastAsia="Calibri" w:hAnsi="Calibri" w:cs="Calibri"/>
        </w:rPr>
      </w:pPr>
      <w:r>
        <w:rPr>
          <w:rFonts w:ascii="Calibri" w:eastAsia="Calibri" w:hAnsi="Calibri" w:cs="Calibri"/>
        </w:rPr>
        <w:t xml:space="preserve">L’ensemble des éléments représentent </w:t>
      </w:r>
      <w:r w:rsidR="007F532D">
        <w:rPr>
          <w:rFonts w:ascii="Calibri" w:eastAsia="Calibri" w:hAnsi="Calibri" w:cs="Calibri"/>
          <w:b/>
          <w:bCs/>
        </w:rPr>
        <w:t>250</w:t>
      </w:r>
      <w:r w:rsidRPr="0003016E">
        <w:rPr>
          <w:rFonts w:ascii="Calibri" w:eastAsia="Calibri" w:hAnsi="Calibri" w:cs="Calibri"/>
          <w:b/>
          <w:bCs/>
        </w:rPr>
        <w:t xml:space="preserve"> points</w:t>
      </w:r>
      <w:r>
        <w:rPr>
          <w:rFonts w:ascii="Calibri" w:eastAsia="Calibri" w:hAnsi="Calibri" w:cs="Calibri"/>
        </w:rPr>
        <w:t xml:space="preserve"> au total. Pour tout club qui fera acte de participation, celui-ci se verra attribuer une note sur </w:t>
      </w:r>
      <w:r w:rsidR="00DD5808">
        <w:rPr>
          <w:rFonts w:ascii="Calibri" w:eastAsia="Calibri" w:hAnsi="Calibri" w:cs="Calibri"/>
        </w:rPr>
        <w:t>250</w:t>
      </w:r>
      <w:r>
        <w:rPr>
          <w:rFonts w:ascii="Calibri" w:eastAsia="Calibri" w:hAnsi="Calibri" w:cs="Calibri"/>
        </w:rPr>
        <w:t xml:space="preserve"> points qui associera l’attribution d’un label de la vie des clubs sur </w:t>
      </w:r>
      <w:r w:rsidR="00E03002">
        <w:rPr>
          <w:rFonts w:ascii="Calibri" w:eastAsia="Calibri" w:hAnsi="Calibri" w:cs="Calibri"/>
        </w:rPr>
        <w:t>4</w:t>
      </w:r>
      <w:r>
        <w:rPr>
          <w:rFonts w:ascii="Calibri" w:eastAsia="Calibri" w:hAnsi="Calibri" w:cs="Calibri"/>
        </w:rPr>
        <w:t xml:space="preserve"> niveaux :</w:t>
      </w:r>
    </w:p>
    <w:p w14:paraId="71AAF702" w14:textId="1521F5BC" w:rsidR="0003016E" w:rsidRDefault="0003016E" w:rsidP="00870B2B">
      <w:pPr>
        <w:spacing w:after="0"/>
        <w:ind w:firstLine="360"/>
        <w:jc w:val="center"/>
        <w:rPr>
          <w:rFonts w:ascii="Calibri" w:eastAsia="Calibri" w:hAnsi="Calibri" w:cs="Calibri"/>
        </w:rPr>
      </w:pPr>
      <w:r w:rsidRPr="00870B2B">
        <w:rPr>
          <w:rFonts w:ascii="Calibri" w:eastAsia="Calibri" w:hAnsi="Calibri" w:cs="Calibri"/>
          <w:b/>
          <w:bCs/>
          <w:color w:val="538135" w:themeColor="accent6" w:themeShade="BF"/>
          <w:sz w:val="28"/>
          <w:szCs w:val="28"/>
        </w:rPr>
        <w:t>RAQUETTE OR</w:t>
      </w:r>
      <w:r>
        <w:rPr>
          <w:rFonts w:ascii="Calibri" w:eastAsia="Calibri" w:hAnsi="Calibri" w:cs="Calibri"/>
        </w:rPr>
        <w:t xml:space="preserve">    </w:t>
      </w:r>
      <w:r w:rsidR="00870B2B">
        <w:rPr>
          <w:rFonts w:ascii="Calibri" w:eastAsia="Calibri" w:hAnsi="Calibri" w:cs="Calibri"/>
        </w:rPr>
        <w:tab/>
      </w:r>
      <w:r w:rsidR="00CE7C6F">
        <w:rPr>
          <w:rFonts w:ascii="Calibri" w:eastAsia="Calibri" w:hAnsi="Calibri" w:cs="Calibri"/>
        </w:rPr>
        <w:tab/>
      </w:r>
      <w:r w:rsidR="00CE7C6F">
        <w:rPr>
          <w:rFonts w:ascii="Calibri" w:eastAsia="Calibri" w:hAnsi="Calibri" w:cs="Calibri"/>
        </w:rPr>
        <w:tab/>
      </w:r>
      <w:r>
        <w:rPr>
          <w:rFonts w:ascii="Calibri" w:eastAsia="Calibri" w:hAnsi="Calibri" w:cs="Calibri"/>
        </w:rPr>
        <w:t xml:space="preserve">à partir de   </w:t>
      </w:r>
      <w:r w:rsidR="00870B2B">
        <w:rPr>
          <w:rFonts w:ascii="Calibri" w:eastAsia="Calibri" w:hAnsi="Calibri" w:cs="Calibri"/>
        </w:rPr>
        <w:tab/>
      </w:r>
      <w:r w:rsidRPr="00870B2B">
        <w:rPr>
          <w:rFonts w:ascii="Calibri" w:eastAsia="Calibri" w:hAnsi="Calibri" w:cs="Calibri"/>
          <w:b/>
          <w:bCs/>
          <w:sz w:val="28"/>
          <w:szCs w:val="28"/>
        </w:rPr>
        <w:t>2</w:t>
      </w:r>
      <w:r w:rsidR="007F532D">
        <w:rPr>
          <w:rFonts w:ascii="Calibri" w:eastAsia="Calibri" w:hAnsi="Calibri" w:cs="Calibri"/>
          <w:b/>
          <w:bCs/>
          <w:sz w:val="28"/>
          <w:szCs w:val="28"/>
        </w:rPr>
        <w:t>0</w:t>
      </w:r>
      <w:r w:rsidRPr="00870B2B">
        <w:rPr>
          <w:rFonts w:ascii="Calibri" w:eastAsia="Calibri" w:hAnsi="Calibri" w:cs="Calibri"/>
          <w:b/>
          <w:bCs/>
          <w:sz w:val="28"/>
          <w:szCs w:val="28"/>
        </w:rPr>
        <w:t>0</w:t>
      </w:r>
      <w:r>
        <w:rPr>
          <w:rFonts w:ascii="Calibri" w:eastAsia="Calibri" w:hAnsi="Calibri" w:cs="Calibri"/>
        </w:rPr>
        <w:t xml:space="preserve"> points</w:t>
      </w:r>
    </w:p>
    <w:p w14:paraId="6C5836C1" w14:textId="500FB739" w:rsidR="0003016E" w:rsidRDefault="0003016E" w:rsidP="00870B2B">
      <w:pPr>
        <w:spacing w:after="0"/>
        <w:ind w:firstLine="360"/>
        <w:jc w:val="center"/>
        <w:rPr>
          <w:rFonts w:ascii="Calibri" w:eastAsia="Calibri" w:hAnsi="Calibri" w:cs="Calibri"/>
        </w:rPr>
      </w:pPr>
      <w:r w:rsidRPr="00870B2B">
        <w:rPr>
          <w:rFonts w:ascii="Calibri" w:eastAsia="Calibri" w:hAnsi="Calibri" w:cs="Calibri"/>
          <w:b/>
          <w:bCs/>
          <w:color w:val="538135" w:themeColor="accent6" w:themeShade="BF"/>
          <w:sz w:val="28"/>
          <w:szCs w:val="28"/>
        </w:rPr>
        <w:t>RAQUETTE ARGENT</w:t>
      </w:r>
      <w:r>
        <w:rPr>
          <w:rFonts w:ascii="Calibri" w:eastAsia="Calibri" w:hAnsi="Calibri" w:cs="Calibri"/>
        </w:rPr>
        <w:t xml:space="preserve">   </w:t>
      </w:r>
      <w:r w:rsidR="00CE7C6F">
        <w:rPr>
          <w:rFonts w:ascii="Calibri" w:eastAsia="Calibri" w:hAnsi="Calibri" w:cs="Calibri"/>
        </w:rPr>
        <w:tab/>
      </w:r>
      <w:r w:rsidR="00CE7C6F">
        <w:rPr>
          <w:rFonts w:ascii="Calibri" w:eastAsia="Calibri" w:hAnsi="Calibri" w:cs="Calibri"/>
        </w:rPr>
        <w:tab/>
      </w:r>
      <w:r w:rsidR="00CE7C6F">
        <w:rPr>
          <w:rFonts w:ascii="Calibri" w:eastAsia="Calibri" w:hAnsi="Calibri" w:cs="Calibri"/>
        </w:rPr>
        <w:tab/>
      </w:r>
      <w:r>
        <w:rPr>
          <w:rFonts w:ascii="Calibri" w:eastAsia="Calibri" w:hAnsi="Calibri" w:cs="Calibri"/>
        </w:rPr>
        <w:t>à partir de</w:t>
      </w:r>
      <w:r w:rsidR="00870B2B">
        <w:rPr>
          <w:rFonts w:ascii="Calibri" w:eastAsia="Calibri" w:hAnsi="Calibri" w:cs="Calibri"/>
        </w:rPr>
        <w:tab/>
      </w:r>
      <w:r w:rsidR="007F532D">
        <w:rPr>
          <w:rFonts w:ascii="Calibri" w:eastAsia="Calibri" w:hAnsi="Calibri" w:cs="Calibri"/>
          <w:b/>
          <w:bCs/>
          <w:sz w:val="28"/>
          <w:szCs w:val="28"/>
        </w:rPr>
        <w:t>15</w:t>
      </w:r>
      <w:r w:rsidRPr="00870B2B">
        <w:rPr>
          <w:rFonts w:ascii="Calibri" w:eastAsia="Calibri" w:hAnsi="Calibri" w:cs="Calibri"/>
          <w:b/>
          <w:bCs/>
          <w:sz w:val="28"/>
          <w:szCs w:val="28"/>
        </w:rPr>
        <w:t>0</w:t>
      </w:r>
      <w:r>
        <w:rPr>
          <w:rFonts w:ascii="Calibri" w:eastAsia="Calibri" w:hAnsi="Calibri" w:cs="Calibri"/>
        </w:rPr>
        <w:t xml:space="preserve"> points</w:t>
      </w:r>
    </w:p>
    <w:p w14:paraId="77412658" w14:textId="2152CB74" w:rsidR="00CE7C6F" w:rsidRDefault="00870B2B" w:rsidP="00CE7C6F">
      <w:pPr>
        <w:spacing w:after="0"/>
        <w:ind w:firstLine="360"/>
        <w:jc w:val="center"/>
        <w:rPr>
          <w:rFonts w:ascii="Calibri" w:eastAsia="Calibri" w:hAnsi="Calibri" w:cs="Calibri"/>
        </w:rPr>
      </w:pPr>
      <w:r w:rsidRPr="00870B2B">
        <w:rPr>
          <w:rFonts w:ascii="Calibri" w:eastAsia="Calibri" w:hAnsi="Calibri" w:cs="Calibri"/>
          <w:b/>
          <w:bCs/>
          <w:color w:val="538135" w:themeColor="accent6" w:themeShade="BF"/>
          <w:sz w:val="28"/>
          <w:szCs w:val="28"/>
        </w:rPr>
        <w:t>RAQUETTE BRONZE</w:t>
      </w:r>
      <w:r>
        <w:rPr>
          <w:rFonts w:ascii="Calibri" w:eastAsia="Calibri" w:hAnsi="Calibri" w:cs="Calibri"/>
        </w:rPr>
        <w:t xml:space="preserve">   </w:t>
      </w:r>
      <w:r>
        <w:rPr>
          <w:rFonts w:ascii="Calibri" w:eastAsia="Calibri" w:hAnsi="Calibri" w:cs="Calibri"/>
        </w:rPr>
        <w:tab/>
      </w:r>
      <w:r w:rsidR="00CE7C6F">
        <w:rPr>
          <w:rFonts w:ascii="Calibri" w:eastAsia="Calibri" w:hAnsi="Calibri" w:cs="Calibri"/>
        </w:rPr>
        <w:tab/>
      </w:r>
      <w:r w:rsidR="00CE7C6F">
        <w:rPr>
          <w:rFonts w:ascii="Calibri" w:eastAsia="Calibri" w:hAnsi="Calibri" w:cs="Calibri"/>
        </w:rPr>
        <w:tab/>
      </w:r>
      <w:r>
        <w:rPr>
          <w:rFonts w:ascii="Calibri" w:eastAsia="Calibri" w:hAnsi="Calibri" w:cs="Calibri"/>
        </w:rPr>
        <w:t xml:space="preserve">à partir de </w:t>
      </w:r>
      <w:r>
        <w:rPr>
          <w:rFonts w:ascii="Calibri" w:eastAsia="Calibri" w:hAnsi="Calibri" w:cs="Calibri"/>
        </w:rPr>
        <w:tab/>
      </w:r>
      <w:r w:rsidRPr="00870B2B">
        <w:rPr>
          <w:rFonts w:ascii="Calibri" w:eastAsia="Calibri" w:hAnsi="Calibri" w:cs="Calibri"/>
          <w:b/>
          <w:bCs/>
          <w:sz w:val="28"/>
          <w:szCs w:val="28"/>
        </w:rPr>
        <w:t>1</w:t>
      </w:r>
      <w:r w:rsidR="007F532D">
        <w:rPr>
          <w:rFonts w:ascii="Calibri" w:eastAsia="Calibri" w:hAnsi="Calibri" w:cs="Calibri"/>
          <w:b/>
          <w:bCs/>
          <w:sz w:val="28"/>
          <w:szCs w:val="28"/>
        </w:rPr>
        <w:t>0</w:t>
      </w:r>
      <w:r w:rsidRPr="00870B2B">
        <w:rPr>
          <w:rFonts w:ascii="Calibri" w:eastAsia="Calibri" w:hAnsi="Calibri" w:cs="Calibri"/>
          <w:b/>
          <w:bCs/>
          <w:sz w:val="28"/>
          <w:szCs w:val="28"/>
        </w:rPr>
        <w:t>0</w:t>
      </w:r>
      <w:r>
        <w:rPr>
          <w:rFonts w:ascii="Calibri" w:eastAsia="Calibri" w:hAnsi="Calibri" w:cs="Calibri"/>
        </w:rPr>
        <w:t xml:space="preserve"> points</w:t>
      </w:r>
    </w:p>
    <w:p w14:paraId="32C9AA40" w14:textId="2B2A61E8" w:rsidR="00CE7C6F" w:rsidRDefault="00CE7C6F" w:rsidP="00CE7C6F">
      <w:pPr>
        <w:spacing w:after="0"/>
        <w:ind w:firstLine="360"/>
        <w:jc w:val="center"/>
        <w:rPr>
          <w:rFonts w:ascii="Calibri" w:eastAsia="Calibri" w:hAnsi="Calibri" w:cs="Calibri"/>
        </w:rPr>
      </w:pPr>
      <w:r w:rsidRPr="00870B2B">
        <w:rPr>
          <w:rFonts w:ascii="Calibri" w:eastAsia="Calibri" w:hAnsi="Calibri" w:cs="Calibri"/>
          <w:b/>
          <w:bCs/>
          <w:color w:val="538135" w:themeColor="accent6" w:themeShade="BF"/>
          <w:sz w:val="28"/>
          <w:szCs w:val="28"/>
        </w:rPr>
        <w:t xml:space="preserve">RAQUETTE </w:t>
      </w:r>
      <w:r>
        <w:rPr>
          <w:rFonts w:ascii="Calibri" w:eastAsia="Calibri" w:hAnsi="Calibri" w:cs="Calibri"/>
          <w:b/>
          <w:bCs/>
          <w:color w:val="538135" w:themeColor="accent6" w:themeShade="BF"/>
          <w:sz w:val="28"/>
          <w:szCs w:val="28"/>
        </w:rPr>
        <w:t>D’ENCOURAGEMENT</w:t>
      </w:r>
      <w:r>
        <w:rPr>
          <w:rFonts w:ascii="Calibri" w:eastAsia="Calibri" w:hAnsi="Calibri" w:cs="Calibri"/>
        </w:rPr>
        <w:t xml:space="preserve">   moins de </w:t>
      </w:r>
      <w:r>
        <w:rPr>
          <w:rFonts w:ascii="Calibri" w:eastAsia="Calibri" w:hAnsi="Calibri" w:cs="Calibri"/>
        </w:rPr>
        <w:tab/>
      </w:r>
      <w:r w:rsidRPr="00870B2B">
        <w:rPr>
          <w:rFonts w:ascii="Calibri" w:eastAsia="Calibri" w:hAnsi="Calibri" w:cs="Calibri"/>
          <w:b/>
          <w:bCs/>
          <w:sz w:val="28"/>
          <w:szCs w:val="28"/>
        </w:rPr>
        <w:t>1</w:t>
      </w:r>
      <w:r w:rsidR="007F532D">
        <w:rPr>
          <w:rFonts w:ascii="Calibri" w:eastAsia="Calibri" w:hAnsi="Calibri" w:cs="Calibri"/>
          <w:b/>
          <w:bCs/>
          <w:sz w:val="28"/>
          <w:szCs w:val="28"/>
        </w:rPr>
        <w:t>0</w:t>
      </w:r>
      <w:r w:rsidRPr="00870B2B">
        <w:rPr>
          <w:rFonts w:ascii="Calibri" w:eastAsia="Calibri" w:hAnsi="Calibri" w:cs="Calibri"/>
          <w:b/>
          <w:bCs/>
          <w:sz w:val="28"/>
          <w:szCs w:val="28"/>
        </w:rPr>
        <w:t>0</w:t>
      </w:r>
      <w:r>
        <w:rPr>
          <w:rFonts w:ascii="Calibri" w:eastAsia="Calibri" w:hAnsi="Calibri" w:cs="Calibri"/>
        </w:rPr>
        <w:t xml:space="preserve"> points</w:t>
      </w:r>
    </w:p>
    <w:p w14:paraId="58A0537F" w14:textId="2D188D36" w:rsidR="0003016E" w:rsidRDefault="0003016E" w:rsidP="00870B2B">
      <w:pPr>
        <w:jc w:val="both"/>
        <w:rPr>
          <w:sz w:val="20"/>
          <w:szCs w:val="20"/>
        </w:rPr>
      </w:pPr>
    </w:p>
    <w:p w14:paraId="21EE28E3" w14:textId="169127DF" w:rsidR="00870B2B" w:rsidRPr="0003016E" w:rsidRDefault="00870B2B" w:rsidP="00870B2B">
      <w:pPr>
        <w:jc w:val="center"/>
        <w:rPr>
          <w:sz w:val="20"/>
          <w:szCs w:val="20"/>
        </w:rPr>
      </w:pPr>
      <w:r>
        <w:rPr>
          <w:noProof/>
          <w:sz w:val="20"/>
          <w:szCs w:val="20"/>
        </w:rPr>
        <w:drawing>
          <wp:anchor distT="0" distB="0" distL="114300" distR="114300" simplePos="0" relativeHeight="251671552" behindDoc="1" locked="0" layoutInCell="0" allowOverlap="1" wp14:anchorId="59B356F9" wp14:editId="69C69E16">
            <wp:simplePos x="0" y="0"/>
            <wp:positionH relativeFrom="margin">
              <wp:align>center</wp:align>
            </wp:positionH>
            <wp:positionV relativeFrom="paragraph">
              <wp:posOffset>1497965</wp:posOffset>
            </wp:positionV>
            <wp:extent cx="1414145" cy="1447165"/>
            <wp:effectExtent l="0" t="0" r="0" b="635"/>
            <wp:wrapTight wrapText="bothSides">
              <wp:wrapPolygon edited="0">
                <wp:start x="0" y="0"/>
                <wp:lineTo x="0" y="21325"/>
                <wp:lineTo x="21241" y="21325"/>
                <wp:lineTo x="212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414145" cy="1447165"/>
                    </a:xfrm>
                    <a:prstGeom prst="rect">
                      <a:avLst/>
                    </a:prstGeom>
                    <a:noFill/>
                  </pic:spPr>
                </pic:pic>
              </a:graphicData>
            </a:graphic>
          </wp:anchor>
        </w:drawing>
      </w:r>
    </w:p>
    <w:sectPr w:rsidR="00870B2B" w:rsidRPr="00030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4988"/>
    <w:multiLevelType w:val="hybridMultilevel"/>
    <w:tmpl w:val="6C4E4D9A"/>
    <w:lvl w:ilvl="0" w:tplc="480EC28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625558EC"/>
    <w:multiLevelType w:val="hybridMultilevel"/>
    <w:tmpl w:val="0F8AA018"/>
    <w:lvl w:ilvl="0" w:tplc="31D2C60E">
      <w:start w:val="1"/>
      <w:numFmt w:val="bullet"/>
      <w:lvlText w:val="à"/>
      <w:lvlJc w:val="left"/>
    </w:lvl>
    <w:lvl w:ilvl="1" w:tplc="83F258A8">
      <w:numFmt w:val="decimal"/>
      <w:lvlText w:val=""/>
      <w:lvlJc w:val="left"/>
    </w:lvl>
    <w:lvl w:ilvl="2" w:tplc="844CF22E">
      <w:numFmt w:val="decimal"/>
      <w:lvlText w:val=""/>
      <w:lvlJc w:val="left"/>
    </w:lvl>
    <w:lvl w:ilvl="3" w:tplc="87DEDB46">
      <w:numFmt w:val="decimal"/>
      <w:lvlText w:val=""/>
      <w:lvlJc w:val="left"/>
    </w:lvl>
    <w:lvl w:ilvl="4" w:tplc="B5062F1A">
      <w:numFmt w:val="decimal"/>
      <w:lvlText w:val=""/>
      <w:lvlJc w:val="left"/>
    </w:lvl>
    <w:lvl w:ilvl="5" w:tplc="5008A02E">
      <w:numFmt w:val="decimal"/>
      <w:lvlText w:val=""/>
      <w:lvlJc w:val="left"/>
    </w:lvl>
    <w:lvl w:ilvl="6" w:tplc="73A28C60">
      <w:numFmt w:val="decimal"/>
      <w:lvlText w:val=""/>
      <w:lvlJc w:val="left"/>
    </w:lvl>
    <w:lvl w:ilvl="7" w:tplc="D0A012AA">
      <w:numFmt w:val="decimal"/>
      <w:lvlText w:val=""/>
      <w:lvlJc w:val="left"/>
    </w:lvl>
    <w:lvl w:ilvl="8" w:tplc="4BAEC290">
      <w:numFmt w:val="decimal"/>
      <w:lvlText w:val=""/>
      <w:lvlJc w:val="left"/>
    </w:lvl>
  </w:abstractNum>
  <w:abstractNum w:abstractNumId="2" w15:restartNumberingAfterBreak="0">
    <w:nsid w:val="66A21E54"/>
    <w:multiLevelType w:val="hybridMultilevel"/>
    <w:tmpl w:val="CE6812F8"/>
    <w:lvl w:ilvl="0" w:tplc="1E420D98">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1712795">
    <w:abstractNumId w:val="1"/>
  </w:num>
  <w:num w:numId="2" w16cid:durableId="78412208">
    <w:abstractNumId w:val="2"/>
  </w:num>
  <w:num w:numId="3" w16cid:durableId="61186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EA"/>
    <w:rsid w:val="0003016E"/>
    <w:rsid w:val="000466DC"/>
    <w:rsid w:val="001A54DF"/>
    <w:rsid w:val="00307A72"/>
    <w:rsid w:val="003A4FC1"/>
    <w:rsid w:val="0052476E"/>
    <w:rsid w:val="00783703"/>
    <w:rsid w:val="007F532D"/>
    <w:rsid w:val="00870B2B"/>
    <w:rsid w:val="009247EA"/>
    <w:rsid w:val="00A35FF8"/>
    <w:rsid w:val="00C23B6B"/>
    <w:rsid w:val="00CE7C6F"/>
    <w:rsid w:val="00DD5808"/>
    <w:rsid w:val="00E03002"/>
    <w:rsid w:val="00FF3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FE0D"/>
  <w15:chartTrackingRefBased/>
  <w15:docId w15:val="{EA60238C-D9EE-42D4-BA54-DFFA810B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511</Words>
  <Characters>2812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Chardin</dc:creator>
  <cp:keywords/>
  <dc:description/>
  <cp:lastModifiedBy>Laure Chardin</cp:lastModifiedBy>
  <cp:revision>7</cp:revision>
  <dcterms:created xsi:type="dcterms:W3CDTF">2021-12-06T10:05:00Z</dcterms:created>
  <dcterms:modified xsi:type="dcterms:W3CDTF">2024-11-19T15:51:00Z</dcterms:modified>
</cp:coreProperties>
</file>